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95" w:rsidRDefault="00851095" w:rsidP="00B43AC9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РЕСПУБЛИКА МОРДОВИЯ</w:t>
      </w:r>
    </w:p>
    <w:p w:rsidR="00851095" w:rsidRDefault="00851095" w:rsidP="00B43AC9">
      <w:pPr>
        <w:pStyle w:val="Heading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АДМИНИCТРАЦИЯ НОВОМАМАНГИНСКОГО СЕЛЬСКОГО ПОСЕЛЕНИЯ КОВЫЛКИНСКОГО МУНИЦИПАЛЬНОГО РАЙОНА</w:t>
      </w:r>
    </w:p>
    <w:p w:rsidR="00851095" w:rsidRDefault="00851095" w:rsidP="00B43AC9">
      <w:pPr>
        <w:pStyle w:val="Heading1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851095" w:rsidRDefault="00851095" w:rsidP="00B43AC9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от « 25 » декабря 2023г.                                                                       № 37                                                              </w:t>
      </w:r>
    </w:p>
    <w:p w:rsidR="00851095" w:rsidRDefault="00851095" w:rsidP="00B43A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адресов Новомамангинского сельского поселения Ковылкинского муниципального района РМ в адресном реестре и федеральной информационной адресной системе</w:t>
      </w:r>
    </w:p>
    <w:p w:rsidR="00851095" w:rsidRPr="000058B3" w:rsidRDefault="00851095" w:rsidP="00B43A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058B3">
        <w:rPr>
          <w:rFonts w:ascii="Times New Roman" w:hAnsi="Times New Roman"/>
          <w:sz w:val="24"/>
          <w:szCs w:val="24"/>
        </w:rPr>
        <w:t xml:space="preserve">На основании постановления Правительства российской Федерации от  19.11.2014 г. № 1221 « Об утверждении Правил присвоения, изменения и аннулирования адресов», 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с оператором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Устава Новомамангинского сельского поселения, в соответствии с Федеральными законами от  06.10.2003г. № 131-ФЗ «Об общих принципах организации местного самоуправления в Российской Федерации», в целях достоверности, полноты и актуальности содержащихся в государственном адресном реестре сведений об адресах, администрация Новомамангинского сельского поселения         </w:t>
      </w:r>
      <w:r w:rsidRPr="000058B3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851095" w:rsidRPr="000058B3" w:rsidRDefault="00851095" w:rsidP="00906C0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 xml:space="preserve">1. Аннулировать следующие адреса в связи по причине снятия с государственного кадастрового учета объекта(ов) недвижимости, являющегося(ихся) объектом(ами) адресации:   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д.96</w:t>
      </w:r>
    </w:p>
    <w:p w:rsidR="00851095" w:rsidRPr="000058B3" w:rsidRDefault="00851095" w:rsidP="00351C2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85df9a79-17eb-4a52-aa46-455a314d9ed3</w:t>
      </w:r>
    </w:p>
    <w:p w:rsidR="00851095" w:rsidRPr="000058B3" w:rsidRDefault="00851095" w:rsidP="00351C2A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д.90</w:t>
      </w:r>
    </w:p>
    <w:p w:rsidR="00851095" w:rsidRPr="000058B3" w:rsidRDefault="00851095" w:rsidP="00351C2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d3de6968-f9a5-471d-a837-1036627df8dd</w:t>
      </w:r>
    </w:p>
    <w:p w:rsidR="00851095" w:rsidRPr="000058B3" w:rsidRDefault="00851095" w:rsidP="00351C2A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д.89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1ae873e3-7d30-40d4-adbb-8809ae4f960c</w:t>
      </w:r>
    </w:p>
    <w:p w:rsidR="00851095" w:rsidRPr="000058B3" w:rsidRDefault="00851095" w:rsidP="00351C2A">
      <w:pPr>
        <w:jc w:val="both"/>
        <w:rPr>
          <w:rFonts w:ascii="Times New Roman" w:hAnsi="Times New Roman"/>
          <w:sz w:val="24"/>
          <w:szCs w:val="24"/>
        </w:rPr>
      </w:pPr>
    </w:p>
    <w:p w:rsidR="00851095" w:rsidRPr="000058B3" w:rsidRDefault="00851095" w:rsidP="00351C2A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д.87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1cab30c0-6dbf-41d2-a9aa-a6620db4f546</w:t>
      </w:r>
    </w:p>
    <w:p w:rsidR="00851095" w:rsidRPr="000058B3" w:rsidRDefault="00851095" w:rsidP="00351C2A">
      <w:pPr>
        <w:jc w:val="both"/>
        <w:rPr>
          <w:rFonts w:ascii="Times New Roman" w:hAnsi="Times New Roman"/>
          <w:sz w:val="24"/>
          <w:szCs w:val="24"/>
        </w:rPr>
      </w:pPr>
    </w:p>
    <w:p w:rsidR="00851095" w:rsidRPr="000058B3" w:rsidRDefault="00851095" w:rsidP="00351C2A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д.84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e33ae278-758f-46f1-9020-448cd52d6c96</w:t>
      </w:r>
    </w:p>
    <w:p w:rsidR="00851095" w:rsidRPr="000058B3" w:rsidRDefault="00851095" w:rsidP="00351C2A">
      <w:pPr>
        <w:jc w:val="both"/>
        <w:rPr>
          <w:rFonts w:ascii="Times New Roman" w:hAnsi="Times New Roman"/>
          <w:sz w:val="24"/>
          <w:szCs w:val="24"/>
        </w:rPr>
      </w:pPr>
    </w:p>
    <w:p w:rsidR="00851095" w:rsidRPr="000058B3" w:rsidRDefault="00851095" w:rsidP="00351C2A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д.81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d5e55245-dfa0-4b9a-876d-f2bacfccec48</w:t>
      </w:r>
    </w:p>
    <w:p w:rsidR="00851095" w:rsidRPr="000058B3" w:rsidRDefault="00851095" w:rsidP="008F3730">
      <w:pPr>
        <w:jc w:val="both"/>
        <w:rPr>
          <w:rFonts w:ascii="Times New Roman" w:hAnsi="Times New Roman"/>
          <w:sz w:val="24"/>
          <w:szCs w:val="24"/>
        </w:rPr>
      </w:pPr>
    </w:p>
    <w:p w:rsidR="00851095" w:rsidRPr="000058B3" w:rsidRDefault="00851095" w:rsidP="008F3730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д.77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b35de517-ef88-469e-9d5b-196958a937a5</w:t>
      </w:r>
    </w:p>
    <w:p w:rsidR="00851095" w:rsidRPr="000058B3" w:rsidRDefault="00851095" w:rsidP="008F3730">
      <w:pPr>
        <w:jc w:val="both"/>
        <w:rPr>
          <w:rFonts w:ascii="Times New Roman" w:hAnsi="Times New Roman"/>
          <w:sz w:val="24"/>
          <w:szCs w:val="24"/>
        </w:rPr>
      </w:pPr>
    </w:p>
    <w:p w:rsidR="00851095" w:rsidRPr="000058B3" w:rsidRDefault="00851095" w:rsidP="008F3730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д.69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934f18ac-d2b8-49f6-b753-7f266bdaad4a</w:t>
      </w:r>
    </w:p>
    <w:p w:rsidR="00851095" w:rsidRPr="000058B3" w:rsidRDefault="00851095" w:rsidP="009558F3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д.62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68f4f5d3-046c-4d50-8f61-7cb65cad5ced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 xml:space="preserve"> 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1095" w:rsidRPr="000058B3" w:rsidRDefault="00851095" w:rsidP="009558F3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д.54</w:t>
      </w:r>
    </w:p>
    <w:p w:rsidR="00851095" w:rsidRPr="000058B3" w:rsidRDefault="00851095" w:rsidP="009558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0f2562e8-7f40-4e25-8c2a-ba0fa924c3c3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1095" w:rsidRPr="000058B3" w:rsidRDefault="00851095" w:rsidP="009558F3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д.45</w:t>
      </w:r>
    </w:p>
    <w:p w:rsidR="00851095" w:rsidRPr="000058B3" w:rsidRDefault="00851095" w:rsidP="009558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4f1dc922-9787-4f34-b9db-b5a6cab654f3</w:t>
      </w:r>
    </w:p>
    <w:p w:rsidR="00851095" w:rsidRPr="000058B3" w:rsidRDefault="00851095" w:rsidP="00CB184C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д.39</w:t>
      </w:r>
    </w:p>
    <w:p w:rsidR="00851095" w:rsidRPr="000058B3" w:rsidRDefault="00851095" w:rsidP="00CB184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e9eea938-538d-401e-b5ac-6f7628e4a057</w:t>
      </w:r>
    </w:p>
    <w:p w:rsidR="00851095" w:rsidRPr="000058B3" w:rsidRDefault="00851095" w:rsidP="00CB184C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д.37</w:t>
      </w:r>
    </w:p>
    <w:p w:rsidR="00851095" w:rsidRPr="000058B3" w:rsidRDefault="00851095" w:rsidP="00CB184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8baef60a-d36a-4dd6-9716-70573eb177b7</w:t>
      </w:r>
    </w:p>
    <w:p w:rsidR="00851095" w:rsidRPr="000058B3" w:rsidRDefault="00851095" w:rsidP="00CB184C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д.35</w:t>
      </w:r>
    </w:p>
    <w:p w:rsidR="00851095" w:rsidRPr="000058B3" w:rsidRDefault="00851095" w:rsidP="009558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2f7f78cf-497c-4adf-91d7-4eb0c4360f0e</w:t>
      </w:r>
    </w:p>
    <w:p w:rsidR="00851095" w:rsidRPr="000058B3" w:rsidRDefault="00851095" w:rsidP="00CB184C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д.25</w:t>
      </w:r>
    </w:p>
    <w:p w:rsidR="00851095" w:rsidRPr="000058B3" w:rsidRDefault="00851095" w:rsidP="00CB184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19ea26c5-6b63-4686-9936-4c9b26474e8b</w:t>
      </w:r>
    </w:p>
    <w:p w:rsidR="00851095" w:rsidRPr="000058B3" w:rsidRDefault="00851095" w:rsidP="00CB184C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д.24</w:t>
      </w:r>
    </w:p>
    <w:p w:rsidR="00851095" w:rsidRPr="000058B3" w:rsidRDefault="00851095" w:rsidP="00CB184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763828c1-498a-43cf-969c-918a0b1579c2</w:t>
      </w:r>
    </w:p>
    <w:p w:rsidR="00851095" w:rsidRPr="000058B3" w:rsidRDefault="00851095" w:rsidP="00CB184C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д.22</w:t>
      </w:r>
    </w:p>
    <w:p w:rsidR="00851095" w:rsidRPr="000058B3" w:rsidRDefault="00851095" w:rsidP="00CB184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046273b5-2ed2-48ba-b2cc-f69ebaf78ecc</w:t>
      </w:r>
    </w:p>
    <w:p w:rsidR="00851095" w:rsidRPr="000058B3" w:rsidRDefault="00851095" w:rsidP="00CB184C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д.121</w:t>
      </w:r>
    </w:p>
    <w:p w:rsidR="00851095" w:rsidRPr="000058B3" w:rsidRDefault="00851095" w:rsidP="00CB184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e437c989-575c-42fb-9f19-3cdf4d55f9f0</w:t>
      </w:r>
    </w:p>
    <w:p w:rsidR="00851095" w:rsidRPr="000058B3" w:rsidRDefault="00851095" w:rsidP="00CB184C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д.11</w:t>
      </w:r>
    </w:p>
    <w:p w:rsidR="00851095" w:rsidRPr="000058B3" w:rsidRDefault="00851095" w:rsidP="00CB184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3a8b1a09-f32b-4203-a01f-06afa4385fe5</w:t>
      </w:r>
    </w:p>
    <w:p w:rsidR="00851095" w:rsidRPr="000058B3" w:rsidRDefault="00851095" w:rsidP="00CB184C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д.101</w:t>
      </w:r>
    </w:p>
    <w:p w:rsidR="00851095" w:rsidRPr="000058B3" w:rsidRDefault="00851095" w:rsidP="00CB184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44f7b75b-029b-4188-bb59-dc20cb596798</w:t>
      </w:r>
    </w:p>
    <w:p w:rsidR="00851095" w:rsidRPr="000058B3" w:rsidRDefault="00851095" w:rsidP="00CB184C">
      <w:pPr>
        <w:jc w:val="both"/>
        <w:rPr>
          <w:rFonts w:ascii="Times New Roman" w:hAnsi="Times New Roman"/>
          <w:sz w:val="24"/>
          <w:szCs w:val="24"/>
        </w:rPr>
      </w:pPr>
    </w:p>
    <w:p w:rsidR="00851095" w:rsidRPr="000058B3" w:rsidRDefault="00851095" w:rsidP="00CB184C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с.Новое Мамангино, ул.Центральная, д.1</w:t>
      </w:r>
    </w:p>
    <w:p w:rsidR="00851095" w:rsidRPr="000058B3" w:rsidRDefault="00851095" w:rsidP="000058B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5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0058B3">
        <w:rPr>
          <w:rFonts w:ascii="Times New Roman" w:hAnsi="Times New Roman"/>
          <w:color w:val="000000"/>
          <w:sz w:val="24"/>
          <w:szCs w:val="24"/>
        </w:rPr>
        <w:t>56972cf7-b795-465a-b8d3-b1264dab652f</w:t>
      </w:r>
    </w:p>
    <w:p w:rsidR="00851095" w:rsidRPr="000058B3" w:rsidRDefault="00851095" w:rsidP="000058B3">
      <w:pPr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 xml:space="preserve">          2. Исключить данные адреса из адресного реестра Новомамангинского сельского поселения  Ковылкинского муниципального района и федеральной    информационной адресной системы.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>3. Настоящее постановление вступает в силу со дня  официального опубликования.</w:t>
      </w:r>
    </w:p>
    <w:p w:rsidR="00851095" w:rsidRPr="000058B3" w:rsidRDefault="00851095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8B3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оставляю за собой.    </w:t>
      </w:r>
    </w:p>
    <w:p w:rsidR="00851095" w:rsidRDefault="00851095" w:rsidP="00B43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095" w:rsidRDefault="00851095" w:rsidP="00B43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Новомамангинского сельского поселения </w:t>
      </w:r>
    </w:p>
    <w:p w:rsidR="00851095" w:rsidRDefault="00851095" w:rsidP="00B43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муниципального района РМ                                  В.Н.Рузаева</w:t>
      </w:r>
    </w:p>
    <w:p w:rsidR="00851095" w:rsidRPr="00B43AC9" w:rsidRDefault="00851095" w:rsidP="00B43AC9"/>
    <w:sectPr w:rsidR="00851095" w:rsidRPr="00B43AC9" w:rsidSect="00E0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6CAF"/>
    <w:multiLevelType w:val="hybridMultilevel"/>
    <w:tmpl w:val="FEFE251A"/>
    <w:lvl w:ilvl="0" w:tplc="3DD6A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C9"/>
    <w:rsid w:val="000058B3"/>
    <w:rsid w:val="00093E12"/>
    <w:rsid w:val="001C5807"/>
    <w:rsid w:val="00204056"/>
    <w:rsid w:val="002253A4"/>
    <w:rsid w:val="00351C2A"/>
    <w:rsid w:val="003542A0"/>
    <w:rsid w:val="003A1A0E"/>
    <w:rsid w:val="003E7B7D"/>
    <w:rsid w:val="00465890"/>
    <w:rsid w:val="00545FCF"/>
    <w:rsid w:val="00683541"/>
    <w:rsid w:val="006E3DAD"/>
    <w:rsid w:val="0076095B"/>
    <w:rsid w:val="00851095"/>
    <w:rsid w:val="0088164D"/>
    <w:rsid w:val="008B2C34"/>
    <w:rsid w:val="008F3730"/>
    <w:rsid w:val="008F7547"/>
    <w:rsid w:val="00906C0B"/>
    <w:rsid w:val="009558F3"/>
    <w:rsid w:val="009C0DE7"/>
    <w:rsid w:val="00A06A4B"/>
    <w:rsid w:val="00A77CF2"/>
    <w:rsid w:val="00AA2C51"/>
    <w:rsid w:val="00B43AC9"/>
    <w:rsid w:val="00CB184C"/>
    <w:rsid w:val="00CE0EF1"/>
    <w:rsid w:val="00DD4FF3"/>
    <w:rsid w:val="00E0783B"/>
    <w:rsid w:val="00E41C6A"/>
    <w:rsid w:val="00E522EE"/>
    <w:rsid w:val="00EA6E26"/>
    <w:rsid w:val="00F7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A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AC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253A4"/>
    <w:pPr>
      <w:ind w:left="720"/>
      <w:contextualSpacing/>
    </w:pPr>
  </w:style>
  <w:style w:type="paragraph" w:styleId="NoSpacing">
    <w:name w:val="No Spacing"/>
    <w:uiPriority w:val="99"/>
    <w:qFormat/>
    <w:rsid w:val="00906C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1052</Words>
  <Characters>6003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Lenovo</dc:creator>
  <cp:keywords/>
  <dc:description/>
  <cp:lastModifiedBy>ITX</cp:lastModifiedBy>
  <cp:revision>2</cp:revision>
  <dcterms:created xsi:type="dcterms:W3CDTF">2023-12-26T07:04:00Z</dcterms:created>
  <dcterms:modified xsi:type="dcterms:W3CDTF">2023-12-26T07:04:00Z</dcterms:modified>
</cp:coreProperties>
</file>